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8E9" w:rsidRDefault="00835220" w:rsidP="008352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35220">
        <w:rPr>
          <w:rFonts w:ascii="Times New Roman" w:hAnsi="Times New Roman" w:cs="Times New Roman"/>
          <w:b/>
          <w:sz w:val="28"/>
          <w:szCs w:val="28"/>
        </w:rPr>
        <w:t>Практычная</w:t>
      </w:r>
      <w:proofErr w:type="spellEnd"/>
      <w:r w:rsidRPr="00835220">
        <w:rPr>
          <w:rFonts w:ascii="Times New Roman" w:hAnsi="Times New Roman" w:cs="Times New Roman"/>
          <w:b/>
          <w:sz w:val="28"/>
          <w:szCs w:val="28"/>
        </w:rPr>
        <w:t xml:space="preserve"> работа № 8</w:t>
      </w:r>
    </w:p>
    <w:p w:rsidR="00835220" w:rsidRDefault="00835220" w:rsidP="00630D27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be-BY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Нанясенне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на контурную карту</w:t>
      </w:r>
      <w:r>
        <w:rPr>
          <w:rFonts w:ascii="Times New Roman" w:hAnsi="Times New Roman" w:cs="Times New Roman"/>
          <w:b/>
          <w:i/>
          <w:sz w:val="28"/>
          <w:szCs w:val="28"/>
          <w:lang w:val="be-BY"/>
        </w:rPr>
        <w:t xml:space="preserve"> і аналіз размяшчэння а) свабодных эканамічных зон; б) трансеўрапейскіх транспартных камунікацый (чыгункі, шаша, нафт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  <w:lang w:val="be-BY"/>
        </w:rPr>
        <w:t>а-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  <w:lang w:val="be-BY"/>
        </w:rPr>
        <w:t>і газапровады, лініі электраперадач)</w:t>
      </w:r>
    </w:p>
    <w:p w:rsidR="00835220" w:rsidRDefault="00835220" w:rsidP="00630D2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835220">
        <w:rPr>
          <w:rFonts w:ascii="Times New Roman" w:hAnsi="Times New Roman" w:cs="Times New Roman"/>
          <w:sz w:val="28"/>
          <w:szCs w:val="28"/>
          <w:u w:val="single"/>
          <w:lang w:val="be-BY"/>
        </w:rPr>
        <w:t>Мэта:</w:t>
      </w:r>
      <w:r>
        <w:rPr>
          <w:rFonts w:ascii="Times New Roman" w:hAnsi="Times New Roman" w:cs="Times New Roman"/>
          <w:sz w:val="28"/>
          <w:szCs w:val="28"/>
          <w:lang w:val="be-BY"/>
        </w:rPr>
        <w:t xml:space="preserve"> удасканальваць уменне наносіць на контурную карту геаграфічныя аб’екты; развіваць уменне аналізаваць размяшчэнне аб’ектаў інфраструктуры.</w:t>
      </w:r>
    </w:p>
    <w:p w:rsidR="00835220" w:rsidRDefault="00835220" w:rsidP="00855C83">
      <w:pPr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835220">
        <w:rPr>
          <w:rFonts w:ascii="Times New Roman" w:hAnsi="Times New Roman" w:cs="Times New Roman"/>
          <w:sz w:val="28"/>
          <w:szCs w:val="28"/>
          <w:u w:val="single"/>
          <w:lang w:val="be-BY"/>
        </w:rPr>
        <w:t>Абсталяванне:</w:t>
      </w:r>
      <w:r>
        <w:rPr>
          <w:rFonts w:ascii="Times New Roman" w:hAnsi="Times New Roman" w:cs="Times New Roman"/>
          <w:sz w:val="28"/>
          <w:szCs w:val="28"/>
          <w:lang w:val="be-BY"/>
        </w:rPr>
        <w:t xml:space="preserve"> карты атласа, просты і каляровыя алоўкі.</w:t>
      </w:r>
    </w:p>
    <w:p w:rsidR="00835220" w:rsidRDefault="00835220" w:rsidP="00855C83">
      <w:pPr>
        <w:jc w:val="both"/>
        <w:rPr>
          <w:rFonts w:ascii="Times New Roman" w:hAnsi="Times New Roman" w:cs="Times New Roman"/>
          <w:sz w:val="28"/>
          <w:szCs w:val="28"/>
          <w:u w:val="single"/>
          <w:lang w:val="be-BY"/>
        </w:rPr>
      </w:pPr>
      <w:r w:rsidRPr="00835220">
        <w:rPr>
          <w:rFonts w:ascii="Times New Roman" w:hAnsi="Times New Roman" w:cs="Times New Roman"/>
          <w:sz w:val="28"/>
          <w:szCs w:val="28"/>
          <w:u w:val="single"/>
          <w:lang w:val="be-BY"/>
        </w:rPr>
        <w:t>Ход работы.</w:t>
      </w:r>
    </w:p>
    <w:p w:rsidR="00835220" w:rsidRDefault="00835220" w:rsidP="00630D27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Выкарыстоўваючы вучэбны дапаможнік, дапоўніце сказы.</w:t>
      </w:r>
    </w:p>
    <w:p w:rsidR="00835220" w:rsidRDefault="00835220" w:rsidP="00630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 xml:space="preserve">Свабодная эканамічная зона – гэта </w:t>
      </w:r>
    </w:p>
    <w:p w:rsidR="00835220" w:rsidRDefault="00835220" w:rsidP="00855C8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835220" w:rsidRDefault="00835220" w:rsidP="00855C8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835220" w:rsidRDefault="00835220" w:rsidP="00855C8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835220" w:rsidRDefault="00835220" w:rsidP="00855C8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У Беларусі функцыянуюць______СЭЗ:</w:t>
      </w:r>
    </w:p>
    <w:p w:rsidR="00835220" w:rsidRDefault="00835220" w:rsidP="00855C8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835220" w:rsidRDefault="00835220" w:rsidP="00855C8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835220" w:rsidRDefault="00E22E65" w:rsidP="00630D27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6" style="position:absolute;left:0;text-align:left;margin-left:-50.55pt;margin-top:37.05pt;width:160.5pt;height:150.75pt;z-index:251658240">
            <v:textbox>
              <w:txbxContent>
                <w:p w:rsidR="00E22E65" w:rsidRDefault="00E22E65" w:rsidP="00E22E65">
                  <w:pPr>
                    <w:spacing w:after="0"/>
                    <w:rPr>
                      <w:u w:val="single"/>
                      <w:lang w:val="be-BY"/>
                    </w:rPr>
                  </w:pPr>
                  <w:r w:rsidRPr="00E22E65">
                    <w:rPr>
                      <w:u w:val="single"/>
                      <w:lang w:val="be-BY"/>
                    </w:rPr>
                    <w:t>Умоўныя абазначэнні:</w:t>
                  </w:r>
                </w:p>
                <w:p w:rsidR="00E22E65" w:rsidRDefault="00E22E65" w:rsidP="000A3F81">
                  <w:pPr>
                    <w:spacing w:after="0"/>
                    <w:ind w:firstLine="851"/>
                    <w:rPr>
                      <w:lang w:val="be-BY"/>
                    </w:rPr>
                  </w:pPr>
                  <w:r>
                    <w:rPr>
                      <w:lang w:val="be-BY"/>
                    </w:rPr>
                    <w:t>СЭЗ</w:t>
                  </w:r>
                </w:p>
                <w:p w:rsidR="00E22E65" w:rsidRDefault="00E22E65" w:rsidP="000A3F81">
                  <w:pPr>
                    <w:spacing w:after="0"/>
                    <w:ind w:firstLine="851"/>
                    <w:rPr>
                      <w:lang w:val="be-BY"/>
                    </w:rPr>
                  </w:pPr>
                  <w:r>
                    <w:rPr>
                      <w:lang w:val="be-BY"/>
                    </w:rPr>
                    <w:t>Чыгунка</w:t>
                  </w:r>
                </w:p>
                <w:p w:rsidR="00E22E65" w:rsidRDefault="00E22E65" w:rsidP="000A3F81">
                  <w:pPr>
                    <w:spacing w:after="0"/>
                    <w:ind w:firstLine="851"/>
                    <w:rPr>
                      <w:lang w:val="be-BY"/>
                    </w:rPr>
                  </w:pPr>
                  <w:r>
                    <w:rPr>
                      <w:lang w:val="be-BY"/>
                    </w:rPr>
                    <w:t>Шаша</w:t>
                  </w:r>
                </w:p>
                <w:p w:rsidR="00E22E65" w:rsidRDefault="00E22E65" w:rsidP="000A3F81">
                  <w:pPr>
                    <w:spacing w:after="0"/>
                    <w:ind w:firstLine="851"/>
                    <w:rPr>
                      <w:lang w:val="be-BY"/>
                    </w:rPr>
                  </w:pPr>
                  <w:r>
                    <w:rPr>
                      <w:lang w:val="be-BY"/>
                    </w:rPr>
                    <w:t>Нафтапровад</w:t>
                  </w:r>
                </w:p>
                <w:p w:rsidR="00E22E65" w:rsidRDefault="00E22E65" w:rsidP="000A3F81">
                  <w:pPr>
                    <w:spacing w:after="0"/>
                    <w:ind w:firstLine="851"/>
                    <w:rPr>
                      <w:lang w:val="be-BY"/>
                    </w:rPr>
                  </w:pPr>
                  <w:r>
                    <w:rPr>
                      <w:lang w:val="be-BY"/>
                    </w:rPr>
                    <w:t>Газапровад</w:t>
                  </w:r>
                </w:p>
                <w:p w:rsidR="00E22E65" w:rsidRDefault="00E22E65" w:rsidP="000A3F81">
                  <w:pPr>
                    <w:spacing w:after="0"/>
                    <w:ind w:firstLine="851"/>
                    <w:rPr>
                      <w:lang w:val="be-BY"/>
                    </w:rPr>
                  </w:pPr>
                  <w:r>
                    <w:rPr>
                      <w:lang w:val="be-BY"/>
                    </w:rPr>
                    <w:t>Лінія электраперадач</w:t>
                  </w:r>
                </w:p>
                <w:p w:rsidR="00E22E65" w:rsidRDefault="00E22E65" w:rsidP="000A3F81">
                  <w:pPr>
                    <w:spacing w:after="0"/>
                    <w:ind w:firstLine="851"/>
                    <w:rPr>
                      <w:lang w:val="be-BY"/>
                    </w:rPr>
                  </w:pPr>
                  <w:r>
                    <w:rPr>
                      <w:lang w:val="be-BY"/>
                    </w:rPr>
                    <w:t>Транспартны вузел</w:t>
                  </w:r>
                </w:p>
                <w:p w:rsidR="000A3F81" w:rsidRPr="00E22E65" w:rsidRDefault="000A3F81" w:rsidP="000A3F81">
                  <w:pPr>
                    <w:spacing w:after="0"/>
                    <w:ind w:firstLine="851"/>
                    <w:rPr>
                      <w:lang w:val="be-BY"/>
                    </w:rPr>
                  </w:pPr>
                  <w:r>
                    <w:rPr>
                      <w:lang w:val="be-BY"/>
                    </w:rPr>
                    <w:t>Прамысловы цэнтр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sz w:val="28"/>
          <w:szCs w:val="28"/>
          <w:lang w:val="be-BY"/>
        </w:rPr>
        <w:t>Выкарыстоўваючы тэматычныя карты атласа, нанясіце на картасхему з дапамогай умоўных знакаў СЭЗ Беларусі.</w:t>
      </w:r>
    </w:p>
    <w:p w:rsidR="00E22E65" w:rsidRDefault="000A3F81" w:rsidP="00855C83">
      <w:pPr>
        <w:ind w:left="36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noProof/>
          <w:lang w:eastAsia="ru-RU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28" type="#_x0000_t120" style="position:absolute;left:0;text-align:left;margin-left:-17.55pt;margin-top:119.05pt;width:12pt;height:13.5pt;z-index:251660288"/>
        </w:pict>
      </w:r>
      <w:r>
        <w:rPr>
          <w:noProof/>
          <w:lang w:eastAsia="ru-RU"/>
        </w:rPr>
        <w:pict>
          <v:shape id="_x0000_s1027" type="#_x0000_t120" style="position:absolute;left:0;text-align:left;margin-left:-17.55pt;margin-top:101.8pt;width:12pt;height:13.5pt;z-index:251659264" fillcolor="black [3213]"/>
        </w:pict>
      </w:r>
      <w:r w:rsidR="00E22E65" w:rsidRPr="00E22E65">
        <w:rPr>
          <w:lang w:val="be-BY"/>
        </w:rPr>
        <w:drawing>
          <wp:inline distT="0" distB="0" distL="0" distR="0">
            <wp:extent cx="5458367" cy="4187578"/>
            <wp:effectExtent l="19050" t="0" r="8983" b="0"/>
            <wp:docPr id="1" name="Рисунок 1" descr="B:\школа\урокі\контурные карты\belarus админ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:\школа\урокі\контурные карты\belarus админ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8367" cy="4187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EB7" w:rsidRDefault="00C16EB7" w:rsidP="00630D27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lastRenderedPageBreak/>
        <w:t>Выкарыстоўваючы карту атласа “Транспартная сістэма”, нанясіце на картасхему з дапамогай умоўных знакаў трансеўрапейскія аўтамабільныя дарогі і чыгуначныя транспартныя калідоры.</w:t>
      </w:r>
    </w:p>
    <w:p w:rsidR="00CD29A8" w:rsidRDefault="00CD29A8" w:rsidP="00855C8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be-BY"/>
        </w:rPr>
      </w:pPr>
    </w:p>
    <w:p w:rsidR="00C16EB7" w:rsidRDefault="00C16EB7" w:rsidP="00855C8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855C83">
        <w:rPr>
          <w:rFonts w:ascii="Times New Roman" w:hAnsi="Times New Roman" w:cs="Times New Roman"/>
          <w:sz w:val="28"/>
          <w:szCs w:val="28"/>
          <w:u w:val="single"/>
          <w:lang w:val="be-BY"/>
        </w:rPr>
        <w:t>А) Аўтамабільныя</w:t>
      </w:r>
      <w:r>
        <w:rPr>
          <w:rFonts w:ascii="Times New Roman" w:hAnsi="Times New Roman" w:cs="Times New Roman"/>
          <w:sz w:val="28"/>
          <w:szCs w:val="28"/>
          <w:lang w:val="be-BY"/>
        </w:rPr>
        <w:t>:</w:t>
      </w:r>
    </w:p>
    <w:p w:rsidR="00785FCE" w:rsidRDefault="00C16EB7" w:rsidP="00630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беларускі ўчастак трансеўрапейскага транспартнага калідора № ІІ</w:t>
      </w:r>
      <w:r w:rsidR="00785FCE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</w:p>
    <w:p w:rsidR="00785FCE" w:rsidRDefault="00785FCE" w:rsidP="00630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 w:rsidRPr="00785FCE">
        <w:rPr>
          <w:rFonts w:ascii="Times New Roman" w:hAnsi="Times New Roman" w:cs="Times New Roman"/>
          <w:i/>
          <w:sz w:val="28"/>
          <w:szCs w:val="28"/>
          <w:lang w:val="be-BY"/>
        </w:rPr>
        <w:t>(Берлін – Варшава – Брэст – Мінск – Орша – Масква – Екацерынбург);</w:t>
      </w:r>
    </w:p>
    <w:p w:rsidR="00630D27" w:rsidRDefault="00630D27" w:rsidP="00855C8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E22E65" w:rsidRDefault="00785FCE" w:rsidP="00630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беларускі ўчастак трансеўрапейскага транспартнага калідора № ІХ</w:t>
      </w:r>
    </w:p>
    <w:p w:rsidR="00785FCE" w:rsidRPr="00785FCE" w:rsidRDefault="00785FCE" w:rsidP="00630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be-BY"/>
        </w:rPr>
      </w:pPr>
      <w:r w:rsidRPr="00785FCE">
        <w:rPr>
          <w:rFonts w:ascii="Times New Roman" w:hAnsi="Times New Roman" w:cs="Times New Roman"/>
          <w:i/>
          <w:sz w:val="28"/>
          <w:szCs w:val="28"/>
          <w:lang w:val="be-BY"/>
        </w:rPr>
        <w:t>(Хельсінкі – Санкт-Пецярбург – Віцебск – Магілёў – Гомель – Кіеў – Кішынёў – Бухарэст – Дзімітраўград – Александрупаліс);</w:t>
      </w:r>
    </w:p>
    <w:p w:rsidR="00630D27" w:rsidRDefault="00630D27" w:rsidP="00855C8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785FCE" w:rsidRDefault="00785FCE" w:rsidP="00630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адгалінаванне на тэрыторыі Беларусі калідора №</w:t>
      </w:r>
      <w:r w:rsidRPr="00785FCE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be-BY"/>
        </w:rPr>
        <w:t>ІХВ (адгалінаванне ад №ІХ)</w:t>
      </w:r>
    </w:p>
    <w:p w:rsidR="00785FCE" w:rsidRPr="00855C83" w:rsidRDefault="00785FCE" w:rsidP="00630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be-BY"/>
        </w:rPr>
      </w:pPr>
      <w:r>
        <w:rPr>
          <w:rFonts w:ascii="Times New Roman" w:hAnsi="Times New Roman" w:cs="Times New Roman"/>
          <w:i/>
          <w:sz w:val="28"/>
          <w:szCs w:val="28"/>
          <w:lang w:val="be-BY"/>
        </w:rPr>
        <w:t>(</w:t>
      </w:r>
      <w:r w:rsidRPr="00785FCE">
        <w:rPr>
          <w:rFonts w:ascii="Times New Roman" w:hAnsi="Times New Roman" w:cs="Times New Roman"/>
          <w:i/>
          <w:sz w:val="28"/>
          <w:szCs w:val="28"/>
          <w:lang w:val="be-BY"/>
        </w:rPr>
        <w:t>Гомель – Мінск – Вільнюс – Калінінград –</w:t>
      </w:r>
      <w:r>
        <w:rPr>
          <w:rFonts w:ascii="Times New Roman" w:hAnsi="Times New Roman" w:cs="Times New Roman"/>
          <w:i/>
          <w:sz w:val="28"/>
          <w:szCs w:val="28"/>
          <w:lang w:val="be-BY"/>
        </w:rPr>
        <w:t xml:space="preserve"> Клайпеда)</w:t>
      </w:r>
    </w:p>
    <w:p w:rsidR="00CD29A8" w:rsidRDefault="00CD29A8" w:rsidP="00855C8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be-BY"/>
        </w:rPr>
      </w:pPr>
    </w:p>
    <w:p w:rsidR="00785FCE" w:rsidRPr="00855C83" w:rsidRDefault="00785FCE" w:rsidP="00855C8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u w:val="single"/>
          <w:lang w:val="be-BY"/>
        </w:rPr>
      </w:pPr>
      <w:r w:rsidRPr="00855C83">
        <w:rPr>
          <w:rFonts w:ascii="Times New Roman" w:hAnsi="Times New Roman" w:cs="Times New Roman"/>
          <w:sz w:val="28"/>
          <w:szCs w:val="28"/>
          <w:u w:val="single"/>
          <w:lang w:val="be-BY"/>
        </w:rPr>
        <w:t>Б) Чыгуначныя:</w:t>
      </w:r>
    </w:p>
    <w:p w:rsidR="00785FCE" w:rsidRDefault="00785FCE" w:rsidP="00855C8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электрафікаваная чыгуначная магістраль № ІІ Захад – Усход;</w:t>
      </w:r>
    </w:p>
    <w:p w:rsidR="00785FCE" w:rsidRDefault="00785FCE" w:rsidP="00855C8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чыгуначная магістраль №ІХ Поўнач – Поўдзень;</w:t>
      </w:r>
    </w:p>
    <w:p w:rsidR="00CD29A8" w:rsidRDefault="00785FCE" w:rsidP="00CD29A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чыгуначная магістраль №ІХВ(адгалінаванне ад ІХ);</w:t>
      </w:r>
    </w:p>
    <w:p w:rsidR="00CD29A8" w:rsidRPr="00CD29A8" w:rsidRDefault="00CD29A8" w:rsidP="00CD29A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785FCE" w:rsidRDefault="00CA6D39" w:rsidP="00630D27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Абазначце на картасхеме чыгуначныя і прамысловыя вузлы, праз якія праходзяць трансеўрапейскія аўтамабільныя дарогі і чыгуначныя транспартныя калідоры</w:t>
      </w:r>
      <w:r w:rsidR="00855C83">
        <w:rPr>
          <w:rFonts w:ascii="Times New Roman" w:hAnsi="Times New Roman" w:cs="Times New Roman"/>
          <w:sz w:val="28"/>
          <w:szCs w:val="28"/>
          <w:lang w:val="be-BY"/>
        </w:rPr>
        <w:t>.</w:t>
      </w:r>
    </w:p>
    <w:p w:rsidR="00CD29A8" w:rsidRDefault="00CD29A8" w:rsidP="00CD29A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855C83" w:rsidRDefault="00855C83" w:rsidP="00630D27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Запішыце на картасхеме назвы суседніх дзяржаў, адкуль/куды накіраваны трансеўрапейскія транспартныя калідоры, якія праходзяць праз тэрыторыю Беларусі.</w:t>
      </w:r>
    </w:p>
    <w:p w:rsidR="00CD29A8" w:rsidRDefault="00CD29A8" w:rsidP="00CD29A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855C83" w:rsidRDefault="00855C83" w:rsidP="00630D27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 xml:space="preserve">Выкарыстоўваючы карты атласа “Вытворчасць і размеркаванне электраэнергіі” і “Транспартная сістэма”, з дапамогай умоўных знакаў нанясіце на картасхему </w:t>
      </w:r>
      <w:r w:rsidRPr="00855C83">
        <w:rPr>
          <w:rFonts w:ascii="Times New Roman" w:hAnsi="Times New Roman" w:cs="Times New Roman"/>
          <w:sz w:val="28"/>
          <w:szCs w:val="28"/>
          <w:lang w:val="be-BY"/>
        </w:rPr>
        <w:t>магістральныя нафта-і газапровады, лініі электраперадач</w:t>
      </w:r>
      <w:r>
        <w:rPr>
          <w:rFonts w:ascii="Times New Roman" w:hAnsi="Times New Roman" w:cs="Times New Roman"/>
          <w:sz w:val="28"/>
          <w:szCs w:val="28"/>
          <w:lang w:val="be-BY"/>
        </w:rPr>
        <w:t>. Запішыце іх назвы.</w:t>
      </w:r>
    </w:p>
    <w:p w:rsidR="00630D27" w:rsidRPr="00630D27" w:rsidRDefault="00630D27" w:rsidP="00630D27">
      <w:pPr>
        <w:pStyle w:val="a3"/>
        <w:spacing w:after="0"/>
        <w:ind w:left="0"/>
        <w:jc w:val="both"/>
        <w:rPr>
          <w:rFonts w:ascii="Times New Roman" w:hAnsi="Times New Roman" w:cs="Times New Roman"/>
          <w:lang w:val="be-BY"/>
        </w:rPr>
      </w:pPr>
    </w:p>
    <w:p w:rsidR="00855C83" w:rsidRDefault="00855C83" w:rsidP="00630D2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нафтапровады:</w:t>
      </w:r>
    </w:p>
    <w:p w:rsidR="00630D27" w:rsidRDefault="00630D27" w:rsidP="00855C8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855C83" w:rsidRDefault="00855C83" w:rsidP="00855C8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газапровады:</w:t>
      </w:r>
    </w:p>
    <w:p w:rsidR="00630D27" w:rsidRDefault="00630D27" w:rsidP="00855C8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855C83" w:rsidRDefault="00E9310A" w:rsidP="00630D27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Прааналізуйце асаблівасці размяшчэння СЭЗ і трансеўрапейскіх транспартных камунікацый, адказаўшы на пытанні.</w:t>
      </w:r>
    </w:p>
    <w:p w:rsidR="00E9310A" w:rsidRDefault="00E9310A" w:rsidP="00630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У чым асаблівасці размяшчэння СЭЗ на тэрыторыі Беларусі?</w:t>
      </w:r>
    </w:p>
    <w:p w:rsidR="00E9310A" w:rsidRDefault="00E9310A" w:rsidP="00E9310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A84F02" w:rsidRDefault="00A84F02" w:rsidP="00E9310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630D27" w:rsidRDefault="00630D27" w:rsidP="00E9310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E9310A" w:rsidRDefault="00E9310A" w:rsidP="00E9310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lastRenderedPageBreak/>
        <w:t>Як аўтамабільныя магістралі размяшчаюцца адносна чыгуначных?</w:t>
      </w:r>
    </w:p>
    <w:p w:rsidR="00E9310A" w:rsidRDefault="00E9310A" w:rsidP="00E9310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A84F02" w:rsidRDefault="00A84F02" w:rsidP="00E9310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630D27" w:rsidRDefault="00630D27" w:rsidP="00E9310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E9310A" w:rsidRDefault="00A84F02" w:rsidP="00630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У якіх накірунках праходзяць па тэрыторыі Беларусі трансеўрапейскія аўтамабільныя дарогі і чыгуначныя транспартныя калідоры і чаму?</w:t>
      </w:r>
    </w:p>
    <w:p w:rsidR="00A84F02" w:rsidRDefault="00A84F02" w:rsidP="00E9310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630D27" w:rsidRDefault="00630D27" w:rsidP="00E9310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630D27" w:rsidRDefault="00630D27" w:rsidP="00E9310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630D27" w:rsidRPr="00630D27" w:rsidRDefault="00A84F02" w:rsidP="00630D2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Якія асаблівасці размяшчэння на тэрыторыі Беларусі:</w:t>
      </w:r>
    </w:p>
    <w:p w:rsidR="00A84F02" w:rsidRDefault="00A84F02" w:rsidP="00630D27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 xml:space="preserve">Магістральных </w:t>
      </w:r>
      <w:r w:rsidRPr="00855C83">
        <w:rPr>
          <w:rFonts w:ascii="Times New Roman" w:hAnsi="Times New Roman" w:cs="Times New Roman"/>
          <w:sz w:val="28"/>
          <w:szCs w:val="28"/>
          <w:lang w:val="be-BY"/>
        </w:rPr>
        <w:t>нафтапровад</w:t>
      </w:r>
      <w:r>
        <w:rPr>
          <w:rFonts w:ascii="Times New Roman" w:hAnsi="Times New Roman" w:cs="Times New Roman"/>
          <w:sz w:val="28"/>
          <w:szCs w:val="28"/>
          <w:lang w:val="be-BY"/>
        </w:rPr>
        <w:t>аў</w:t>
      </w:r>
    </w:p>
    <w:p w:rsidR="00A84F02" w:rsidRDefault="00A84F02" w:rsidP="00E9310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A84F02" w:rsidRDefault="00A84F02" w:rsidP="00E9310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Магістральных</w:t>
      </w:r>
      <w:r w:rsidRPr="00855C83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be-BY"/>
        </w:rPr>
        <w:t>г</w:t>
      </w:r>
      <w:r w:rsidRPr="00855C83">
        <w:rPr>
          <w:rFonts w:ascii="Times New Roman" w:hAnsi="Times New Roman" w:cs="Times New Roman"/>
          <w:sz w:val="28"/>
          <w:szCs w:val="28"/>
          <w:lang w:val="be-BY"/>
        </w:rPr>
        <w:t>азапровад</w:t>
      </w:r>
      <w:r>
        <w:rPr>
          <w:rFonts w:ascii="Times New Roman" w:hAnsi="Times New Roman" w:cs="Times New Roman"/>
          <w:sz w:val="28"/>
          <w:szCs w:val="28"/>
          <w:lang w:val="be-BY"/>
        </w:rPr>
        <w:t>аў</w:t>
      </w:r>
    </w:p>
    <w:p w:rsidR="00A84F02" w:rsidRDefault="00A84F02" w:rsidP="00E9310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A84F02" w:rsidRDefault="00A84F02" w:rsidP="00E9310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Магістральных л</w:t>
      </w:r>
      <w:r w:rsidRPr="00855C83">
        <w:rPr>
          <w:rFonts w:ascii="Times New Roman" w:hAnsi="Times New Roman" w:cs="Times New Roman"/>
          <w:sz w:val="28"/>
          <w:szCs w:val="28"/>
          <w:lang w:val="be-BY"/>
        </w:rPr>
        <w:t>іні</w:t>
      </w:r>
      <w:r>
        <w:rPr>
          <w:rFonts w:ascii="Times New Roman" w:hAnsi="Times New Roman" w:cs="Times New Roman"/>
          <w:sz w:val="28"/>
          <w:szCs w:val="28"/>
          <w:lang w:val="be-BY"/>
        </w:rPr>
        <w:t>й</w:t>
      </w:r>
      <w:r w:rsidRPr="00855C83">
        <w:rPr>
          <w:rFonts w:ascii="Times New Roman" w:hAnsi="Times New Roman" w:cs="Times New Roman"/>
          <w:sz w:val="28"/>
          <w:szCs w:val="28"/>
          <w:lang w:val="be-BY"/>
        </w:rPr>
        <w:t xml:space="preserve"> электраперадач</w:t>
      </w:r>
    </w:p>
    <w:p w:rsidR="00A84F02" w:rsidRDefault="00A84F02" w:rsidP="00E9310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A84F02" w:rsidRDefault="00A84F02" w:rsidP="00630D27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 xml:space="preserve">Зрабіце </w:t>
      </w:r>
      <w:r w:rsidRPr="00A84F02">
        <w:rPr>
          <w:rFonts w:ascii="Times New Roman" w:hAnsi="Times New Roman" w:cs="Times New Roman"/>
          <w:sz w:val="28"/>
          <w:szCs w:val="28"/>
          <w:u w:val="single"/>
          <w:lang w:val="be-BY"/>
        </w:rPr>
        <w:t>вывады</w:t>
      </w:r>
      <w:r>
        <w:rPr>
          <w:rFonts w:ascii="Times New Roman" w:hAnsi="Times New Roman" w:cs="Times New Roman"/>
          <w:sz w:val="28"/>
          <w:szCs w:val="28"/>
          <w:lang w:val="be-BY"/>
        </w:rPr>
        <w:t>, адказаўшы на пытанні.</w:t>
      </w:r>
    </w:p>
    <w:p w:rsidR="00A84F02" w:rsidRDefault="00A84F02" w:rsidP="00630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Якія фактары паўплывалі на развіццё і размяшчэнне трансеўрапейскіх транспартных камунікацый у Беларусі?</w:t>
      </w:r>
    </w:p>
    <w:p w:rsidR="00A84F02" w:rsidRDefault="00A84F02" w:rsidP="00630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A84F02" w:rsidRDefault="00A84F02" w:rsidP="00E9310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A84F02" w:rsidRDefault="00A84F02" w:rsidP="00E9310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A84F02" w:rsidRDefault="00A84F02" w:rsidP="00E9310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A84F02" w:rsidRDefault="00A84F02" w:rsidP="00E9310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Якое значэнне для Беларусі маюць трансеўрапейскія транспартныя калідоры?</w:t>
      </w:r>
    </w:p>
    <w:p w:rsidR="00A84F02" w:rsidRDefault="00A84F02" w:rsidP="00E9310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A84F02" w:rsidRDefault="00A84F02" w:rsidP="00E9310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A84F02" w:rsidRDefault="00A84F02" w:rsidP="00E9310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A84F02" w:rsidRDefault="00A84F02" w:rsidP="00E9310A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p w:rsidR="00A84F02" w:rsidRPr="00855C83" w:rsidRDefault="00A84F02" w:rsidP="00630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Якія накірункі транспартных камунікацый, на ваш погляд, недастаткова асвоены і патрабуюць развіцця?</w:t>
      </w:r>
    </w:p>
    <w:sectPr w:rsidR="00A84F02" w:rsidRPr="00855C83" w:rsidSect="00E22E6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8475AC"/>
    <w:multiLevelType w:val="hybridMultilevel"/>
    <w:tmpl w:val="CDE2F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5220"/>
    <w:rsid w:val="000A3F81"/>
    <w:rsid w:val="003D2ACB"/>
    <w:rsid w:val="00630D27"/>
    <w:rsid w:val="00785FCE"/>
    <w:rsid w:val="00835220"/>
    <w:rsid w:val="00855C83"/>
    <w:rsid w:val="00A84F02"/>
    <w:rsid w:val="00AC2B2B"/>
    <w:rsid w:val="00C16EB7"/>
    <w:rsid w:val="00CA6D39"/>
    <w:rsid w:val="00CD29A8"/>
    <w:rsid w:val="00D168E9"/>
    <w:rsid w:val="00E22E65"/>
    <w:rsid w:val="00E9310A"/>
    <w:rsid w:val="00F33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8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52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22E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22E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5</cp:revision>
  <dcterms:created xsi:type="dcterms:W3CDTF">2020-04-30T14:46:00Z</dcterms:created>
  <dcterms:modified xsi:type="dcterms:W3CDTF">2020-04-30T15:51:00Z</dcterms:modified>
</cp:coreProperties>
</file>